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2DD" w:rsidRDefault="00B6470F" w:rsidP="00BE6F08">
      <w:pPr>
        <w:ind w:firstLine="3261"/>
        <w:rPr>
          <w:lang w:val="en-US"/>
        </w:rPr>
      </w:pPr>
      <w:bookmarkStart w:id="0" w:name="_GoBack"/>
      <w:bookmarkEnd w:id="0"/>
      <w:r>
        <w:rPr>
          <w:noProof/>
        </w:rPr>
        <w:drawing>
          <wp:inline distT="0" distB="0" distL="0" distR="0">
            <wp:extent cx="1724025" cy="990600"/>
            <wp:effectExtent l="0" t="0" r="9525"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4025" cy="990600"/>
                    </a:xfrm>
                    <a:prstGeom prst="rect">
                      <a:avLst/>
                    </a:prstGeom>
                    <a:noFill/>
                    <a:ln>
                      <a:noFill/>
                    </a:ln>
                  </pic:spPr>
                </pic:pic>
              </a:graphicData>
            </a:graphic>
          </wp:inline>
        </w:drawing>
      </w:r>
    </w:p>
    <w:p w:rsidR="009312DD" w:rsidRPr="002402DD" w:rsidRDefault="009312DD" w:rsidP="00F4558E">
      <w:pPr>
        <w:jc w:val="center"/>
        <w:rPr>
          <w:rFonts w:ascii="Cambria" w:hAnsi="Cambria"/>
          <w:b/>
          <w:sz w:val="28"/>
          <w:szCs w:val="28"/>
          <w:lang w:val="en-US"/>
        </w:rPr>
      </w:pPr>
      <w:r w:rsidRPr="002402DD">
        <w:rPr>
          <w:rFonts w:ascii="Cambria" w:hAnsi="Cambria"/>
          <w:b/>
          <w:sz w:val="28"/>
          <w:szCs w:val="28"/>
          <w:lang w:val="en-US"/>
        </w:rPr>
        <w:t>COMMERCIAL OFFER</w:t>
      </w:r>
    </w:p>
    <w:p w:rsidR="009312DD" w:rsidRPr="002402DD" w:rsidRDefault="009312DD" w:rsidP="00F4558E">
      <w:pPr>
        <w:ind w:firstLine="709"/>
        <w:jc w:val="both"/>
        <w:rPr>
          <w:rFonts w:ascii="Cambria" w:hAnsi="Cambria"/>
          <w:b/>
          <w:sz w:val="28"/>
          <w:szCs w:val="28"/>
          <w:lang w:val="en-US"/>
        </w:rPr>
      </w:pPr>
    </w:p>
    <w:p w:rsidR="009312DD" w:rsidRPr="002402DD" w:rsidRDefault="009312DD" w:rsidP="00F4558E">
      <w:pPr>
        <w:ind w:firstLine="709"/>
        <w:jc w:val="both"/>
        <w:rPr>
          <w:rFonts w:ascii="Cambria" w:hAnsi="Cambria"/>
          <w:b/>
          <w:sz w:val="28"/>
          <w:szCs w:val="28"/>
          <w:lang w:val="en-US"/>
        </w:rPr>
      </w:pPr>
      <w:r w:rsidRPr="002402DD">
        <w:rPr>
          <w:rFonts w:ascii="Cambria" w:hAnsi="Cambria"/>
          <w:b/>
          <w:sz w:val="28"/>
          <w:szCs w:val="28"/>
          <w:lang w:val="en-US"/>
        </w:rPr>
        <w:t>Dear Ladies and Gentlemen,</w:t>
      </w:r>
    </w:p>
    <w:p w:rsidR="009312DD" w:rsidRPr="002402DD" w:rsidRDefault="009312DD" w:rsidP="00F4558E">
      <w:pPr>
        <w:ind w:firstLine="709"/>
        <w:jc w:val="both"/>
        <w:rPr>
          <w:rFonts w:ascii="Cambria" w:hAnsi="Cambria"/>
          <w:b/>
          <w:sz w:val="28"/>
          <w:szCs w:val="28"/>
          <w:lang w:val="en-US"/>
        </w:rPr>
      </w:pPr>
    </w:p>
    <w:p w:rsidR="009312DD" w:rsidRPr="002402DD" w:rsidRDefault="009312DD" w:rsidP="00F4558E">
      <w:pPr>
        <w:pStyle w:val="a4"/>
        <w:ind w:left="0" w:firstLine="709"/>
        <w:jc w:val="both"/>
        <w:rPr>
          <w:rFonts w:ascii="Cambria" w:hAnsi="Cambria"/>
          <w:szCs w:val="28"/>
        </w:rPr>
      </w:pPr>
      <w:r w:rsidRPr="002402DD">
        <w:rPr>
          <w:rFonts w:ascii="Cambria" w:hAnsi="Cambria"/>
          <w:szCs w:val="28"/>
        </w:rPr>
        <w:t xml:space="preserve">Orsha Linen Mill is the leader of light and textile industry in the </w:t>
      </w:r>
      <w:smartTag w:uri="urn:schemas-microsoft-com:office:smarttags" w:element="place">
        <w:smartTag w:uri="urn:schemas-microsoft-com:office:smarttags" w:element="PlaceType">
          <w:r w:rsidRPr="002402DD">
            <w:rPr>
              <w:rFonts w:ascii="Cambria" w:hAnsi="Cambria"/>
              <w:szCs w:val="28"/>
            </w:rPr>
            <w:t>Republic</w:t>
          </w:r>
        </w:smartTag>
        <w:r w:rsidRPr="002402DD">
          <w:rPr>
            <w:rFonts w:ascii="Cambria" w:hAnsi="Cambria"/>
            <w:szCs w:val="28"/>
          </w:rPr>
          <w:t xml:space="preserve"> of </w:t>
        </w:r>
        <w:smartTag w:uri="urn:schemas-microsoft-com:office:smarttags" w:element="PlaceName">
          <w:r w:rsidRPr="002402DD">
            <w:rPr>
              <w:rFonts w:ascii="Cambria" w:hAnsi="Cambria"/>
              <w:szCs w:val="28"/>
            </w:rPr>
            <w:t>Belarus</w:t>
          </w:r>
        </w:smartTag>
      </w:smartTag>
      <w:r w:rsidRPr="002402DD">
        <w:rPr>
          <w:rFonts w:ascii="Cambria" w:hAnsi="Cambria"/>
          <w:szCs w:val="28"/>
        </w:rPr>
        <w:t xml:space="preserve">. Our </w:t>
      </w:r>
      <w:r>
        <w:rPr>
          <w:rFonts w:ascii="Cambria" w:hAnsi="Cambria"/>
          <w:szCs w:val="28"/>
        </w:rPr>
        <w:t>enterprise</w:t>
      </w:r>
      <w:r w:rsidRPr="002402DD">
        <w:rPr>
          <w:rFonts w:ascii="Cambria" w:hAnsi="Cambria"/>
          <w:szCs w:val="28"/>
        </w:rPr>
        <w:t xml:space="preserve"> is the largest in </w:t>
      </w:r>
      <w:smartTag w:uri="urn:schemas-microsoft-com:office:smarttags" w:element="place">
        <w:r w:rsidRPr="002402DD">
          <w:rPr>
            <w:rFonts w:ascii="Cambria" w:hAnsi="Cambria"/>
            <w:szCs w:val="28"/>
          </w:rPr>
          <w:t>Europe</w:t>
        </w:r>
      </w:smartTag>
      <w:r w:rsidRPr="002402DD">
        <w:rPr>
          <w:rFonts w:ascii="Cambria" w:hAnsi="Cambria"/>
          <w:szCs w:val="28"/>
        </w:rPr>
        <w:t xml:space="preserve"> and one of the biggest producers of linen fabric and products in the world. </w:t>
      </w:r>
    </w:p>
    <w:p w:rsidR="009312DD" w:rsidRPr="002402DD" w:rsidRDefault="009312DD" w:rsidP="00F4558E">
      <w:pPr>
        <w:ind w:firstLine="709"/>
        <w:jc w:val="both"/>
        <w:rPr>
          <w:rFonts w:ascii="Cambria" w:hAnsi="Cambria"/>
          <w:sz w:val="28"/>
          <w:szCs w:val="28"/>
          <w:lang w:val="en-US"/>
        </w:rPr>
      </w:pPr>
      <w:r w:rsidRPr="002402DD">
        <w:rPr>
          <w:rFonts w:ascii="Cambria" w:hAnsi="Cambria"/>
          <w:sz w:val="28"/>
          <w:szCs w:val="28"/>
          <w:lang w:val="en-US"/>
        </w:rPr>
        <w:t>Orsha Linen Mill</w:t>
      </w:r>
      <w:r>
        <w:rPr>
          <w:rFonts w:ascii="Cambria" w:hAnsi="Cambria"/>
          <w:sz w:val="28"/>
          <w:szCs w:val="28"/>
          <w:lang w:val="en-US"/>
        </w:rPr>
        <w:t xml:space="preserve"> </w:t>
      </w:r>
      <w:r w:rsidRPr="002402DD">
        <w:rPr>
          <w:rFonts w:ascii="Cambria" w:hAnsi="Cambria"/>
          <w:sz w:val="28"/>
          <w:szCs w:val="28"/>
          <w:lang w:val="en-US"/>
        </w:rPr>
        <w:t xml:space="preserve">has been putting into practice the whole manufacturing cycle from processing of flax fiber to production of finished fabric and sewing goods under the registered trademark Orsha Linen Mill since 1930. </w:t>
      </w:r>
    </w:p>
    <w:p w:rsidR="009312DD" w:rsidRPr="002402DD" w:rsidRDefault="009312DD" w:rsidP="002402DD">
      <w:pPr>
        <w:spacing w:after="60"/>
        <w:jc w:val="both"/>
        <w:rPr>
          <w:rFonts w:ascii="Cambria" w:hAnsi="Cambria"/>
          <w:sz w:val="28"/>
          <w:szCs w:val="28"/>
          <w:lang w:val="en-US"/>
        </w:rPr>
      </w:pPr>
      <w:r>
        <w:rPr>
          <w:rFonts w:ascii="Cambria" w:hAnsi="Cambria"/>
          <w:sz w:val="28"/>
          <w:szCs w:val="28"/>
          <w:lang w:val="en-US"/>
        </w:rPr>
        <w:t>Our enterprise</w:t>
      </w:r>
      <w:r w:rsidRPr="002402DD">
        <w:rPr>
          <w:rFonts w:ascii="Cambria" w:hAnsi="Cambria"/>
          <w:sz w:val="28"/>
          <w:szCs w:val="28"/>
          <w:lang w:val="en-US"/>
        </w:rPr>
        <w:t xml:space="preserve"> offers a large variety of linen products:</w:t>
      </w:r>
    </w:p>
    <w:p w:rsidR="009312DD" w:rsidRPr="002402DD" w:rsidRDefault="009312DD" w:rsidP="002402DD">
      <w:pPr>
        <w:numPr>
          <w:ilvl w:val="0"/>
          <w:numId w:val="2"/>
        </w:numPr>
        <w:ind w:left="714" w:hanging="357"/>
        <w:jc w:val="both"/>
        <w:rPr>
          <w:rFonts w:ascii="Cambria" w:hAnsi="Cambria"/>
          <w:sz w:val="28"/>
          <w:szCs w:val="28"/>
          <w:lang w:val="en-US"/>
        </w:rPr>
      </w:pPr>
      <w:r w:rsidRPr="002402DD">
        <w:rPr>
          <w:rFonts w:ascii="Cambria" w:hAnsi="Cambria"/>
          <w:sz w:val="28"/>
          <w:szCs w:val="28"/>
          <w:lang w:val="en-US"/>
        </w:rPr>
        <w:t>apparel fabrics;</w:t>
      </w:r>
    </w:p>
    <w:p w:rsidR="009312DD" w:rsidRPr="002402DD" w:rsidRDefault="009312DD" w:rsidP="002402DD">
      <w:pPr>
        <w:numPr>
          <w:ilvl w:val="0"/>
          <w:numId w:val="2"/>
        </w:numPr>
        <w:ind w:left="714" w:hanging="357"/>
        <w:jc w:val="both"/>
        <w:rPr>
          <w:rFonts w:ascii="Cambria" w:hAnsi="Cambria"/>
          <w:sz w:val="28"/>
          <w:szCs w:val="28"/>
          <w:lang w:val="en-US"/>
        </w:rPr>
      </w:pPr>
      <w:r w:rsidRPr="002402DD">
        <w:rPr>
          <w:rFonts w:ascii="Cambria" w:hAnsi="Cambria"/>
          <w:sz w:val="28"/>
          <w:szCs w:val="28"/>
          <w:lang w:val="en-US"/>
        </w:rPr>
        <w:t>fabrics for bed linen;</w:t>
      </w:r>
    </w:p>
    <w:p w:rsidR="009312DD" w:rsidRPr="002402DD" w:rsidRDefault="009312DD" w:rsidP="002402DD">
      <w:pPr>
        <w:numPr>
          <w:ilvl w:val="0"/>
          <w:numId w:val="2"/>
        </w:numPr>
        <w:ind w:left="714" w:hanging="357"/>
        <w:jc w:val="both"/>
        <w:rPr>
          <w:rFonts w:ascii="Cambria" w:hAnsi="Cambria"/>
          <w:sz w:val="28"/>
          <w:szCs w:val="28"/>
          <w:lang w:val="en-US"/>
        </w:rPr>
      </w:pPr>
      <w:r w:rsidRPr="002402DD">
        <w:rPr>
          <w:rFonts w:ascii="Cambria" w:hAnsi="Cambria"/>
          <w:sz w:val="28"/>
          <w:szCs w:val="28"/>
          <w:lang w:val="en-US"/>
        </w:rPr>
        <w:t>fabrics for table linen;</w:t>
      </w:r>
    </w:p>
    <w:p w:rsidR="009312DD" w:rsidRPr="002402DD" w:rsidRDefault="009312DD" w:rsidP="002402DD">
      <w:pPr>
        <w:numPr>
          <w:ilvl w:val="0"/>
          <w:numId w:val="2"/>
        </w:numPr>
        <w:ind w:left="714" w:hanging="357"/>
        <w:jc w:val="both"/>
        <w:rPr>
          <w:rFonts w:ascii="Cambria" w:hAnsi="Cambria"/>
          <w:sz w:val="28"/>
          <w:szCs w:val="28"/>
          <w:lang w:val="en-US"/>
        </w:rPr>
      </w:pPr>
      <w:r w:rsidRPr="002402DD">
        <w:rPr>
          <w:rFonts w:ascii="Cambria" w:hAnsi="Cambria"/>
          <w:sz w:val="28"/>
          <w:szCs w:val="28"/>
          <w:lang w:val="en-US"/>
        </w:rPr>
        <w:t>decorative and upholstery fabrics;</w:t>
      </w:r>
    </w:p>
    <w:p w:rsidR="009312DD" w:rsidRPr="002402DD" w:rsidRDefault="009312DD" w:rsidP="002402DD">
      <w:pPr>
        <w:numPr>
          <w:ilvl w:val="0"/>
          <w:numId w:val="2"/>
        </w:numPr>
        <w:ind w:left="714" w:hanging="357"/>
        <w:jc w:val="both"/>
        <w:rPr>
          <w:rFonts w:ascii="Cambria" w:hAnsi="Cambria"/>
          <w:sz w:val="28"/>
          <w:szCs w:val="28"/>
          <w:lang w:val="en-US"/>
        </w:rPr>
      </w:pPr>
      <w:r w:rsidRPr="002402DD">
        <w:rPr>
          <w:rFonts w:ascii="Cambria" w:hAnsi="Cambria"/>
          <w:sz w:val="28"/>
          <w:szCs w:val="28"/>
          <w:lang w:val="en-US"/>
        </w:rPr>
        <w:t>fabrics for technical purposes;</w:t>
      </w:r>
    </w:p>
    <w:p w:rsidR="009312DD" w:rsidRPr="002402DD" w:rsidRDefault="009312DD" w:rsidP="002402DD">
      <w:pPr>
        <w:numPr>
          <w:ilvl w:val="0"/>
          <w:numId w:val="2"/>
        </w:numPr>
        <w:ind w:left="714" w:hanging="357"/>
        <w:jc w:val="both"/>
        <w:rPr>
          <w:rFonts w:ascii="Cambria" w:hAnsi="Cambria"/>
          <w:sz w:val="28"/>
          <w:szCs w:val="28"/>
          <w:lang w:val="en-US"/>
        </w:rPr>
      </w:pPr>
      <w:r w:rsidRPr="002402DD">
        <w:rPr>
          <w:rFonts w:ascii="Cambria" w:hAnsi="Cambria"/>
          <w:sz w:val="28"/>
          <w:szCs w:val="28"/>
          <w:lang w:val="en-US"/>
        </w:rPr>
        <w:t>linen yarns (of dry and pneumatic-mechanical spinning);</w:t>
      </w:r>
    </w:p>
    <w:p w:rsidR="009312DD" w:rsidRPr="002402DD" w:rsidRDefault="009312DD" w:rsidP="002402DD">
      <w:pPr>
        <w:numPr>
          <w:ilvl w:val="0"/>
          <w:numId w:val="2"/>
        </w:numPr>
        <w:spacing w:after="60"/>
        <w:jc w:val="both"/>
        <w:rPr>
          <w:rFonts w:ascii="Cambria" w:hAnsi="Cambria"/>
          <w:sz w:val="28"/>
          <w:szCs w:val="28"/>
          <w:lang w:val="en-US"/>
        </w:rPr>
      </w:pPr>
      <w:r w:rsidRPr="002402DD">
        <w:rPr>
          <w:rFonts w:ascii="Cambria" w:hAnsi="Cambria"/>
          <w:sz w:val="28"/>
          <w:szCs w:val="28"/>
          <w:lang w:val="en-US"/>
        </w:rPr>
        <w:t>cottonized linen fiber.</w:t>
      </w:r>
    </w:p>
    <w:p w:rsidR="009312DD" w:rsidRPr="002402DD" w:rsidRDefault="009312DD" w:rsidP="002402DD">
      <w:pPr>
        <w:spacing w:after="60"/>
        <w:jc w:val="both"/>
        <w:rPr>
          <w:rFonts w:ascii="Cambria" w:hAnsi="Cambria"/>
          <w:sz w:val="28"/>
          <w:szCs w:val="28"/>
          <w:lang w:val="en-US"/>
        </w:rPr>
      </w:pPr>
      <w:r>
        <w:rPr>
          <w:rFonts w:ascii="Cambria" w:hAnsi="Cambria"/>
          <w:sz w:val="28"/>
          <w:szCs w:val="28"/>
          <w:lang w:val="en-US"/>
        </w:rPr>
        <w:t>Besides, Orsha Linen Mill</w:t>
      </w:r>
      <w:r w:rsidRPr="002402DD">
        <w:rPr>
          <w:rFonts w:ascii="Cambria" w:hAnsi="Cambria"/>
          <w:sz w:val="28"/>
          <w:szCs w:val="28"/>
          <w:lang w:val="en-US"/>
        </w:rPr>
        <w:t xml:space="preserve"> accomplish</w:t>
      </w:r>
      <w:r>
        <w:rPr>
          <w:rFonts w:ascii="Cambria" w:hAnsi="Cambria"/>
          <w:sz w:val="28"/>
          <w:szCs w:val="28"/>
          <w:lang w:val="en-US"/>
        </w:rPr>
        <w:t>es</w:t>
      </w:r>
      <w:r w:rsidRPr="002402DD">
        <w:rPr>
          <w:rFonts w:ascii="Cambria" w:hAnsi="Cambria"/>
          <w:sz w:val="28"/>
          <w:szCs w:val="28"/>
          <w:lang w:val="en-US"/>
        </w:rPr>
        <w:t xml:space="preserve"> the sewing process of ready-made products:</w:t>
      </w:r>
    </w:p>
    <w:p w:rsidR="009312DD" w:rsidRPr="002402DD" w:rsidRDefault="009312DD" w:rsidP="002402DD">
      <w:pPr>
        <w:numPr>
          <w:ilvl w:val="0"/>
          <w:numId w:val="3"/>
        </w:numPr>
        <w:ind w:left="714" w:hanging="357"/>
        <w:jc w:val="both"/>
        <w:rPr>
          <w:rFonts w:ascii="Cambria" w:hAnsi="Cambria"/>
          <w:sz w:val="28"/>
          <w:szCs w:val="28"/>
          <w:lang w:val="en-US"/>
        </w:rPr>
      </w:pPr>
      <w:r w:rsidRPr="002402DD">
        <w:rPr>
          <w:rFonts w:ascii="Cambria" w:hAnsi="Cambria"/>
          <w:sz w:val="28"/>
          <w:szCs w:val="28"/>
          <w:lang w:val="en-US"/>
        </w:rPr>
        <w:t>table linen;</w:t>
      </w:r>
    </w:p>
    <w:p w:rsidR="009312DD" w:rsidRPr="002402DD" w:rsidRDefault="009312DD" w:rsidP="002402DD">
      <w:pPr>
        <w:numPr>
          <w:ilvl w:val="0"/>
          <w:numId w:val="3"/>
        </w:numPr>
        <w:ind w:left="714" w:hanging="357"/>
        <w:jc w:val="both"/>
        <w:rPr>
          <w:rFonts w:ascii="Cambria" w:hAnsi="Cambria"/>
          <w:sz w:val="28"/>
          <w:szCs w:val="28"/>
          <w:lang w:val="en-US"/>
        </w:rPr>
      </w:pPr>
      <w:r w:rsidRPr="002402DD">
        <w:rPr>
          <w:rFonts w:ascii="Cambria" w:hAnsi="Cambria"/>
          <w:sz w:val="28"/>
          <w:szCs w:val="28"/>
          <w:lang w:val="en-US"/>
        </w:rPr>
        <w:t>bed linen;</w:t>
      </w:r>
    </w:p>
    <w:p w:rsidR="009312DD" w:rsidRPr="002402DD" w:rsidRDefault="009312DD" w:rsidP="002402DD">
      <w:pPr>
        <w:numPr>
          <w:ilvl w:val="0"/>
          <w:numId w:val="3"/>
        </w:numPr>
        <w:ind w:left="714" w:hanging="357"/>
        <w:jc w:val="both"/>
        <w:rPr>
          <w:rFonts w:ascii="Cambria" w:hAnsi="Cambria"/>
          <w:sz w:val="28"/>
          <w:szCs w:val="28"/>
          <w:lang w:val="en-US"/>
        </w:rPr>
      </w:pPr>
      <w:r w:rsidRPr="002402DD">
        <w:rPr>
          <w:rFonts w:ascii="Cambria" w:hAnsi="Cambria"/>
          <w:sz w:val="28"/>
          <w:szCs w:val="28"/>
          <w:lang w:val="en-US"/>
        </w:rPr>
        <w:t>kitchen linen sets;</w:t>
      </w:r>
    </w:p>
    <w:p w:rsidR="009312DD" w:rsidRPr="002402DD" w:rsidRDefault="009312DD" w:rsidP="002402DD">
      <w:pPr>
        <w:numPr>
          <w:ilvl w:val="0"/>
          <w:numId w:val="3"/>
        </w:numPr>
        <w:ind w:left="714" w:hanging="357"/>
        <w:jc w:val="both"/>
        <w:rPr>
          <w:rFonts w:ascii="Cambria" w:hAnsi="Cambria"/>
          <w:sz w:val="28"/>
          <w:szCs w:val="28"/>
          <w:lang w:val="en-US"/>
        </w:rPr>
      </w:pPr>
      <w:r w:rsidRPr="002402DD">
        <w:rPr>
          <w:rFonts w:ascii="Cambria" w:hAnsi="Cambria"/>
          <w:sz w:val="28"/>
          <w:szCs w:val="28"/>
          <w:lang w:val="en-US"/>
        </w:rPr>
        <w:t>plaids, bed covers;</w:t>
      </w:r>
    </w:p>
    <w:p w:rsidR="009312DD" w:rsidRPr="002402DD" w:rsidRDefault="009312DD" w:rsidP="002402DD">
      <w:pPr>
        <w:numPr>
          <w:ilvl w:val="0"/>
          <w:numId w:val="3"/>
        </w:numPr>
        <w:ind w:left="714" w:hanging="357"/>
        <w:jc w:val="both"/>
        <w:rPr>
          <w:rFonts w:ascii="Cambria" w:hAnsi="Cambria"/>
          <w:sz w:val="28"/>
          <w:szCs w:val="28"/>
          <w:lang w:val="en-US"/>
        </w:rPr>
      </w:pPr>
      <w:r w:rsidRPr="002402DD">
        <w:rPr>
          <w:rFonts w:ascii="Cambria" w:hAnsi="Cambria"/>
          <w:sz w:val="28"/>
          <w:szCs w:val="28"/>
          <w:lang w:val="en-US"/>
        </w:rPr>
        <w:t>sets for sauna;</w:t>
      </w:r>
    </w:p>
    <w:p w:rsidR="009312DD" w:rsidRDefault="009312DD" w:rsidP="002402DD">
      <w:pPr>
        <w:numPr>
          <w:ilvl w:val="0"/>
          <w:numId w:val="3"/>
        </w:numPr>
        <w:spacing w:after="60"/>
        <w:jc w:val="both"/>
        <w:rPr>
          <w:rFonts w:ascii="Cambria" w:hAnsi="Cambria"/>
          <w:sz w:val="28"/>
          <w:szCs w:val="28"/>
          <w:lang w:val="en-US"/>
        </w:rPr>
      </w:pPr>
      <w:r w:rsidRPr="002402DD">
        <w:rPr>
          <w:rFonts w:ascii="Cambria" w:hAnsi="Cambria"/>
          <w:sz w:val="28"/>
          <w:szCs w:val="28"/>
          <w:lang w:val="en-US"/>
        </w:rPr>
        <w:t>towels and sets of towels.</w:t>
      </w:r>
    </w:p>
    <w:p w:rsidR="009312DD" w:rsidRDefault="009312DD" w:rsidP="006E4F51">
      <w:pPr>
        <w:pStyle w:val="2"/>
        <w:ind w:left="0" w:firstLine="709"/>
        <w:rPr>
          <w:rFonts w:ascii="Cambria" w:hAnsi="Cambria"/>
          <w:spacing w:val="5"/>
          <w:szCs w:val="28"/>
        </w:rPr>
      </w:pPr>
      <w:r w:rsidRPr="002402DD">
        <w:rPr>
          <w:rFonts w:ascii="Cambria" w:hAnsi="Cambria"/>
          <w:szCs w:val="28"/>
        </w:rPr>
        <w:t>Orsha Linen Mill</w:t>
      </w:r>
      <w:r w:rsidRPr="002402DD">
        <w:rPr>
          <w:rFonts w:ascii="Cambria" w:hAnsi="Cambria"/>
          <w:spacing w:val="5"/>
          <w:szCs w:val="28"/>
        </w:rPr>
        <w:t xml:space="preserve"> </w:t>
      </w:r>
      <w:r>
        <w:rPr>
          <w:rFonts w:ascii="Cambria" w:hAnsi="Cambria"/>
          <w:spacing w:val="5"/>
          <w:szCs w:val="28"/>
        </w:rPr>
        <w:t xml:space="preserve">possesses </w:t>
      </w:r>
      <w:r w:rsidRPr="002402DD">
        <w:rPr>
          <w:rFonts w:ascii="Cambria" w:hAnsi="Cambria"/>
          <w:spacing w:val="5"/>
          <w:szCs w:val="28"/>
        </w:rPr>
        <w:t>the International quality management Certificate STB ISO 9001-200</w:t>
      </w:r>
      <w:r>
        <w:rPr>
          <w:rFonts w:ascii="Cambria" w:hAnsi="Cambria"/>
          <w:spacing w:val="5"/>
          <w:szCs w:val="28"/>
        </w:rPr>
        <w:t>9</w:t>
      </w:r>
      <w:r w:rsidRPr="002402DD">
        <w:rPr>
          <w:rFonts w:ascii="Cambria" w:hAnsi="Cambria"/>
          <w:spacing w:val="5"/>
          <w:szCs w:val="28"/>
        </w:rPr>
        <w:t>. All our bleached, acidified linen, half linen (blend with cotton) fabrics comply with the criteria of Oeko-Tex Standard 100.</w:t>
      </w:r>
    </w:p>
    <w:p w:rsidR="009312DD" w:rsidRPr="002402DD" w:rsidRDefault="009312DD" w:rsidP="006E4F51">
      <w:pPr>
        <w:spacing w:after="60"/>
        <w:ind w:firstLine="709"/>
        <w:jc w:val="both"/>
        <w:rPr>
          <w:rFonts w:ascii="Cambria" w:hAnsi="Cambria"/>
          <w:spacing w:val="5"/>
          <w:sz w:val="28"/>
          <w:szCs w:val="28"/>
          <w:lang w:val="en-US"/>
        </w:rPr>
      </w:pPr>
      <w:r w:rsidRPr="002402DD">
        <w:rPr>
          <w:rFonts w:ascii="Cambria" w:hAnsi="Cambria"/>
          <w:spacing w:val="5"/>
          <w:sz w:val="28"/>
          <w:szCs w:val="28"/>
          <w:lang w:val="en-US"/>
        </w:rPr>
        <w:t>During the years</w:t>
      </w:r>
      <w:r>
        <w:rPr>
          <w:rFonts w:ascii="Cambria" w:hAnsi="Cambria"/>
          <w:spacing w:val="5"/>
          <w:sz w:val="28"/>
          <w:szCs w:val="28"/>
          <w:lang w:val="en-US"/>
        </w:rPr>
        <w:t xml:space="preserve"> of</w:t>
      </w:r>
      <w:r w:rsidRPr="002402DD">
        <w:rPr>
          <w:rFonts w:ascii="Cambria" w:hAnsi="Cambria"/>
          <w:spacing w:val="5"/>
          <w:sz w:val="28"/>
          <w:szCs w:val="28"/>
          <w:lang w:val="en-US"/>
        </w:rPr>
        <w:t xml:space="preserve"> 2012 – 2014 </w:t>
      </w:r>
      <w:r>
        <w:rPr>
          <w:rFonts w:ascii="Cambria" w:hAnsi="Cambria"/>
          <w:spacing w:val="5"/>
          <w:sz w:val="28"/>
          <w:szCs w:val="28"/>
          <w:lang w:val="en-US"/>
        </w:rPr>
        <w:t>Orsha Linen Mill</w:t>
      </w:r>
      <w:r w:rsidRPr="002402DD">
        <w:rPr>
          <w:rFonts w:ascii="Cambria" w:hAnsi="Cambria"/>
          <w:spacing w:val="5"/>
          <w:sz w:val="28"/>
          <w:szCs w:val="28"/>
          <w:lang w:val="en-US"/>
        </w:rPr>
        <w:t xml:space="preserve"> accomplished </w:t>
      </w:r>
      <w:r>
        <w:rPr>
          <w:rFonts w:ascii="Cambria" w:hAnsi="Cambria"/>
          <w:spacing w:val="5"/>
          <w:sz w:val="28"/>
          <w:szCs w:val="28"/>
          <w:lang w:val="en-US"/>
        </w:rPr>
        <w:t xml:space="preserve">the first stage of </w:t>
      </w:r>
      <w:r w:rsidRPr="002402DD">
        <w:rPr>
          <w:rFonts w:ascii="Cambria" w:hAnsi="Cambria"/>
          <w:spacing w:val="5"/>
          <w:sz w:val="28"/>
          <w:szCs w:val="28"/>
          <w:lang w:val="en-US"/>
        </w:rPr>
        <w:t>modernization process,</w:t>
      </w:r>
      <w:r>
        <w:rPr>
          <w:rFonts w:ascii="Cambria" w:hAnsi="Cambria"/>
          <w:spacing w:val="5"/>
          <w:sz w:val="28"/>
          <w:szCs w:val="28"/>
          <w:lang w:val="en-US"/>
        </w:rPr>
        <w:t xml:space="preserve"> while t</w:t>
      </w:r>
      <w:r w:rsidRPr="002402DD">
        <w:rPr>
          <w:rFonts w:ascii="Cambria" w:hAnsi="Cambria"/>
          <w:spacing w:val="5"/>
          <w:sz w:val="28"/>
          <w:szCs w:val="28"/>
          <w:lang w:val="en-US"/>
        </w:rPr>
        <w:t>he years of 2015-2017</w:t>
      </w:r>
      <w:r>
        <w:rPr>
          <w:rFonts w:ascii="Cambria" w:hAnsi="Cambria"/>
          <w:spacing w:val="5"/>
          <w:sz w:val="28"/>
          <w:szCs w:val="28"/>
          <w:lang w:val="en-US"/>
        </w:rPr>
        <w:t xml:space="preserve"> are marked with the second stage of modernization so that our</w:t>
      </w:r>
      <w:r w:rsidRPr="002402DD">
        <w:rPr>
          <w:rFonts w:ascii="Cambria" w:hAnsi="Cambria"/>
          <w:spacing w:val="5"/>
          <w:sz w:val="28"/>
          <w:szCs w:val="28"/>
          <w:lang w:val="en-US"/>
        </w:rPr>
        <w:t xml:space="preserve"> enterprise </w:t>
      </w:r>
      <w:r>
        <w:rPr>
          <w:rFonts w:ascii="Cambria" w:hAnsi="Cambria"/>
          <w:spacing w:val="5"/>
          <w:sz w:val="28"/>
          <w:szCs w:val="28"/>
          <w:lang w:val="en-US"/>
        </w:rPr>
        <w:t xml:space="preserve">has </w:t>
      </w:r>
      <w:r w:rsidRPr="002402DD">
        <w:rPr>
          <w:rFonts w:ascii="Cambria" w:hAnsi="Cambria"/>
          <w:spacing w:val="5"/>
          <w:sz w:val="28"/>
          <w:szCs w:val="28"/>
          <w:lang w:val="en-US"/>
        </w:rPr>
        <w:t>increased production facilities and enhance</w:t>
      </w:r>
      <w:r>
        <w:rPr>
          <w:rFonts w:ascii="Cambria" w:hAnsi="Cambria"/>
          <w:spacing w:val="5"/>
          <w:sz w:val="28"/>
          <w:szCs w:val="28"/>
          <w:lang w:val="en-US"/>
        </w:rPr>
        <w:t>d</w:t>
      </w:r>
      <w:r w:rsidRPr="002402DD">
        <w:rPr>
          <w:rFonts w:ascii="Cambria" w:hAnsi="Cambria"/>
          <w:spacing w:val="5"/>
          <w:sz w:val="28"/>
          <w:szCs w:val="28"/>
          <w:lang w:val="en-US"/>
        </w:rPr>
        <w:t xml:space="preserve"> the quality of produced products. Currently Orsha Linen Mill possesses the latest equipment from the world-known manufactures such as «Picanol», «Carl Schmale Durate» and «Golden Eagle».</w:t>
      </w:r>
    </w:p>
    <w:p w:rsidR="009312DD" w:rsidRPr="002402DD" w:rsidRDefault="009312DD" w:rsidP="00CA7E91">
      <w:pPr>
        <w:pStyle w:val="a4"/>
        <w:ind w:left="0" w:firstLine="709"/>
        <w:jc w:val="both"/>
        <w:outlineLvl w:val="0"/>
        <w:rPr>
          <w:rFonts w:ascii="Cambria" w:hAnsi="Cambria"/>
          <w:spacing w:val="5"/>
          <w:szCs w:val="28"/>
        </w:rPr>
      </w:pPr>
      <w:r w:rsidRPr="002402DD">
        <w:rPr>
          <w:rFonts w:ascii="Cambria" w:hAnsi="Cambria"/>
          <w:spacing w:val="5"/>
          <w:szCs w:val="28"/>
        </w:rPr>
        <w:t xml:space="preserve">Due to </w:t>
      </w:r>
      <w:r>
        <w:rPr>
          <w:rFonts w:ascii="Cambria" w:hAnsi="Cambria"/>
          <w:spacing w:val="5"/>
          <w:szCs w:val="28"/>
        </w:rPr>
        <w:t>the</w:t>
      </w:r>
      <w:r w:rsidRPr="002402DD">
        <w:rPr>
          <w:rFonts w:ascii="Cambria" w:hAnsi="Cambria"/>
          <w:spacing w:val="5"/>
          <w:szCs w:val="28"/>
        </w:rPr>
        <w:t xml:space="preserve"> favorable geographical location</w:t>
      </w:r>
      <w:r>
        <w:rPr>
          <w:rFonts w:ascii="Cambria" w:hAnsi="Cambria"/>
          <w:spacing w:val="5"/>
          <w:szCs w:val="28"/>
        </w:rPr>
        <w:t xml:space="preserve"> Orsha Linen Mill</w:t>
      </w:r>
      <w:r w:rsidRPr="002402DD">
        <w:rPr>
          <w:rFonts w:ascii="Cambria" w:hAnsi="Cambria"/>
          <w:spacing w:val="5"/>
          <w:szCs w:val="28"/>
        </w:rPr>
        <w:t xml:space="preserve"> accomplish</w:t>
      </w:r>
      <w:r>
        <w:rPr>
          <w:rFonts w:ascii="Cambria" w:hAnsi="Cambria"/>
          <w:spacing w:val="5"/>
          <w:szCs w:val="28"/>
        </w:rPr>
        <w:t>es</w:t>
      </w:r>
      <w:r w:rsidRPr="002402DD">
        <w:rPr>
          <w:rFonts w:ascii="Cambria" w:hAnsi="Cambria"/>
          <w:spacing w:val="5"/>
          <w:szCs w:val="28"/>
        </w:rPr>
        <w:t xml:space="preserve"> direct supplies to different parts of the world within the s</w:t>
      </w:r>
      <w:r>
        <w:rPr>
          <w:rFonts w:ascii="Cambria" w:hAnsi="Cambria"/>
          <w:spacing w:val="5"/>
          <w:szCs w:val="28"/>
        </w:rPr>
        <w:t xml:space="preserve">hortest possible period of time. </w:t>
      </w:r>
      <w:r w:rsidRPr="002402DD">
        <w:rPr>
          <w:rFonts w:ascii="Cambria" w:hAnsi="Cambria"/>
          <w:szCs w:val="28"/>
        </w:rPr>
        <w:t xml:space="preserve">We offer a range of wholesale and retail </w:t>
      </w:r>
      <w:r w:rsidRPr="002402DD">
        <w:rPr>
          <w:rFonts w:ascii="Cambria" w:hAnsi="Cambria"/>
          <w:szCs w:val="28"/>
        </w:rPr>
        <w:lastRenderedPageBreak/>
        <w:t xml:space="preserve">tailored orders, along with ready-made products for hotels and catering companies to suit the most demanding requirements and quality standards. </w:t>
      </w:r>
      <w:r w:rsidRPr="002402DD">
        <w:rPr>
          <w:rFonts w:ascii="Cambria" w:hAnsi="Cambria"/>
          <w:spacing w:val="5"/>
          <w:szCs w:val="28"/>
        </w:rPr>
        <w:t>All supplies are held on terms</w:t>
      </w:r>
      <w:r>
        <w:rPr>
          <w:rFonts w:ascii="Cambria" w:hAnsi="Cambria"/>
          <w:spacing w:val="5"/>
          <w:szCs w:val="28"/>
        </w:rPr>
        <w:t xml:space="preserve"> of </w:t>
      </w:r>
      <w:r>
        <w:t>the FCA Orsha basis according to INCOTERMS – 20</w:t>
      </w:r>
      <w:r w:rsidRPr="00635661">
        <w:t>10</w:t>
      </w:r>
      <w:r>
        <w:t xml:space="preserve">, </w:t>
      </w:r>
      <w:r>
        <w:rPr>
          <w:rFonts w:ascii="Cambria" w:hAnsi="Cambria"/>
          <w:spacing w:val="5"/>
          <w:szCs w:val="28"/>
        </w:rPr>
        <w:t>100% prepayment, and direct contracts.</w:t>
      </w:r>
    </w:p>
    <w:p w:rsidR="009312DD" w:rsidRPr="002402DD" w:rsidRDefault="009312DD" w:rsidP="00CA7E91">
      <w:pPr>
        <w:ind w:firstLine="709"/>
        <w:jc w:val="both"/>
        <w:rPr>
          <w:rFonts w:ascii="Cambria" w:hAnsi="Cambria"/>
          <w:sz w:val="28"/>
          <w:szCs w:val="28"/>
          <w:lang w:val="en-US"/>
        </w:rPr>
      </w:pPr>
      <w:r w:rsidRPr="002402DD">
        <w:rPr>
          <w:rFonts w:ascii="Cambria" w:hAnsi="Cambria"/>
          <w:sz w:val="28"/>
          <w:szCs w:val="28"/>
          <w:lang w:val="en-US"/>
        </w:rPr>
        <w:t xml:space="preserve">Discover new business opportunities by working with </w:t>
      </w:r>
      <w:r>
        <w:rPr>
          <w:rFonts w:ascii="Cambria" w:hAnsi="Cambria"/>
          <w:sz w:val="28"/>
          <w:szCs w:val="28"/>
          <w:lang w:val="en-US"/>
        </w:rPr>
        <w:t>Orsha Linen Mill</w:t>
      </w:r>
      <w:r w:rsidRPr="002402DD">
        <w:rPr>
          <w:rFonts w:ascii="Cambria" w:hAnsi="Cambria"/>
          <w:sz w:val="28"/>
          <w:szCs w:val="28"/>
          <w:lang w:val="en-US"/>
        </w:rPr>
        <w:t xml:space="preserve">. </w:t>
      </w:r>
      <w:r>
        <w:rPr>
          <w:rFonts w:ascii="Cambria" w:hAnsi="Cambria"/>
          <w:sz w:val="28"/>
          <w:szCs w:val="28"/>
          <w:lang w:val="en-US"/>
        </w:rPr>
        <w:t xml:space="preserve"> </w:t>
      </w:r>
    </w:p>
    <w:p w:rsidR="009312DD" w:rsidRPr="002402DD" w:rsidRDefault="009312DD" w:rsidP="00F4558E">
      <w:pPr>
        <w:ind w:firstLine="709"/>
        <w:jc w:val="both"/>
        <w:rPr>
          <w:rFonts w:ascii="Cambria" w:hAnsi="Cambria"/>
          <w:sz w:val="28"/>
          <w:szCs w:val="28"/>
          <w:lang w:val="en-US"/>
        </w:rPr>
      </w:pPr>
    </w:p>
    <w:p w:rsidR="009312DD" w:rsidRPr="002402DD" w:rsidRDefault="009312DD" w:rsidP="00F4558E">
      <w:pPr>
        <w:ind w:firstLine="709"/>
        <w:jc w:val="both"/>
        <w:rPr>
          <w:rFonts w:ascii="Cambria" w:hAnsi="Cambria"/>
          <w:b/>
          <w:spacing w:val="5"/>
          <w:sz w:val="28"/>
          <w:szCs w:val="28"/>
          <w:lang w:val="en-US"/>
        </w:rPr>
        <w:sectPr w:rsidR="009312DD" w:rsidRPr="002402DD" w:rsidSect="00F4558E">
          <w:pgSz w:w="11906" w:h="16838"/>
          <w:pgMar w:top="539" w:right="850" w:bottom="719" w:left="1701" w:header="708" w:footer="708" w:gutter="0"/>
          <w:cols w:space="708"/>
          <w:docGrid w:linePitch="360"/>
        </w:sectPr>
      </w:pPr>
    </w:p>
    <w:p w:rsidR="009312DD" w:rsidRPr="002402DD" w:rsidRDefault="009312DD" w:rsidP="00F4558E">
      <w:pPr>
        <w:jc w:val="both"/>
        <w:rPr>
          <w:rFonts w:ascii="Cambria" w:hAnsi="Cambria"/>
          <w:spacing w:val="5"/>
          <w:sz w:val="28"/>
          <w:szCs w:val="28"/>
          <w:lang w:val="en-US"/>
        </w:rPr>
      </w:pPr>
      <w:r w:rsidRPr="002402DD">
        <w:rPr>
          <w:rFonts w:ascii="Cambria" w:hAnsi="Cambria"/>
          <w:b/>
          <w:spacing w:val="5"/>
          <w:sz w:val="28"/>
          <w:szCs w:val="28"/>
          <w:lang w:val="en-US"/>
        </w:rPr>
        <w:lastRenderedPageBreak/>
        <w:t>Contacts</w:t>
      </w:r>
      <w:r w:rsidRPr="002402DD">
        <w:rPr>
          <w:rFonts w:ascii="Cambria" w:hAnsi="Cambria"/>
          <w:spacing w:val="5"/>
          <w:sz w:val="28"/>
          <w:szCs w:val="28"/>
          <w:lang w:val="en-US"/>
        </w:rPr>
        <w:t>:</w:t>
      </w:r>
    </w:p>
    <w:p w:rsidR="009312DD" w:rsidRPr="002402DD" w:rsidRDefault="009312DD" w:rsidP="007A3F31">
      <w:pPr>
        <w:rPr>
          <w:rFonts w:ascii="Cambria" w:hAnsi="Cambria"/>
          <w:spacing w:val="5"/>
          <w:sz w:val="28"/>
          <w:szCs w:val="28"/>
          <w:lang w:val="en-US"/>
        </w:rPr>
      </w:pPr>
      <w:r>
        <w:rPr>
          <w:rFonts w:ascii="Cambria" w:hAnsi="Cambria"/>
          <w:spacing w:val="5"/>
          <w:sz w:val="28"/>
          <w:szCs w:val="28"/>
          <w:lang w:val="en-US"/>
        </w:rPr>
        <w:t xml:space="preserve">3-Molodezhnaya Str., </w:t>
      </w:r>
      <w:r w:rsidRPr="002402DD">
        <w:rPr>
          <w:rFonts w:ascii="Cambria" w:hAnsi="Cambria"/>
          <w:spacing w:val="5"/>
          <w:sz w:val="28"/>
          <w:szCs w:val="28"/>
          <w:lang w:val="en-US"/>
        </w:rPr>
        <w:t xml:space="preserve">Orsha, 211382, </w:t>
      </w:r>
      <w:smartTag w:uri="urn:schemas-microsoft-com:office:smarttags" w:element="place">
        <w:smartTag w:uri="urn:schemas-microsoft-com:office:smarttags" w:element="PlaceType">
          <w:r w:rsidRPr="002402DD">
            <w:rPr>
              <w:rFonts w:ascii="Cambria" w:hAnsi="Cambria"/>
              <w:spacing w:val="5"/>
              <w:sz w:val="28"/>
              <w:szCs w:val="28"/>
              <w:lang w:val="en-US"/>
            </w:rPr>
            <w:t>Republic</w:t>
          </w:r>
        </w:smartTag>
        <w:r w:rsidRPr="002402DD">
          <w:rPr>
            <w:rFonts w:ascii="Cambria" w:hAnsi="Cambria"/>
            <w:spacing w:val="5"/>
            <w:sz w:val="28"/>
            <w:szCs w:val="28"/>
            <w:lang w:val="en-US"/>
          </w:rPr>
          <w:t xml:space="preserve"> of </w:t>
        </w:r>
        <w:smartTag w:uri="urn:schemas-microsoft-com:office:smarttags" w:element="PlaceName">
          <w:r w:rsidRPr="002402DD">
            <w:rPr>
              <w:rFonts w:ascii="Cambria" w:hAnsi="Cambria"/>
              <w:spacing w:val="5"/>
              <w:sz w:val="28"/>
              <w:szCs w:val="28"/>
              <w:lang w:val="en-US"/>
            </w:rPr>
            <w:t>Belarus</w:t>
          </w:r>
        </w:smartTag>
      </w:smartTag>
    </w:p>
    <w:p w:rsidR="009312DD" w:rsidRPr="002402DD" w:rsidRDefault="009312DD" w:rsidP="00F4558E">
      <w:pPr>
        <w:ind w:firstLine="709"/>
        <w:jc w:val="both"/>
        <w:rPr>
          <w:rFonts w:ascii="Cambria" w:hAnsi="Cambria"/>
          <w:spacing w:val="5"/>
          <w:sz w:val="28"/>
          <w:szCs w:val="28"/>
          <w:lang w:val="en-US"/>
        </w:rPr>
      </w:pPr>
    </w:p>
    <w:p w:rsidR="009312DD" w:rsidRPr="002402DD" w:rsidRDefault="009312DD" w:rsidP="00F4558E">
      <w:pPr>
        <w:ind w:firstLine="709"/>
        <w:jc w:val="both"/>
        <w:rPr>
          <w:rFonts w:ascii="Cambria" w:hAnsi="Cambria"/>
          <w:spacing w:val="5"/>
          <w:sz w:val="28"/>
          <w:szCs w:val="28"/>
          <w:lang w:val="en-US"/>
        </w:rPr>
      </w:pPr>
    </w:p>
    <w:p w:rsidR="009312DD" w:rsidRPr="002402DD" w:rsidRDefault="009312DD" w:rsidP="00F4558E">
      <w:pPr>
        <w:ind w:firstLine="709"/>
        <w:jc w:val="both"/>
        <w:rPr>
          <w:rFonts w:ascii="Cambria" w:hAnsi="Cambria"/>
          <w:spacing w:val="5"/>
          <w:sz w:val="28"/>
          <w:szCs w:val="28"/>
          <w:lang w:val="en-US"/>
        </w:rPr>
      </w:pPr>
    </w:p>
    <w:p w:rsidR="009312DD" w:rsidRPr="002402DD" w:rsidRDefault="009312DD" w:rsidP="00F4558E">
      <w:pPr>
        <w:ind w:firstLine="709"/>
        <w:jc w:val="both"/>
        <w:rPr>
          <w:rFonts w:ascii="Cambria" w:hAnsi="Cambria"/>
          <w:spacing w:val="5"/>
          <w:sz w:val="28"/>
          <w:szCs w:val="28"/>
          <w:lang w:val="en-US"/>
        </w:rPr>
      </w:pPr>
    </w:p>
    <w:p w:rsidR="009312DD" w:rsidRPr="002402DD" w:rsidRDefault="009312DD" w:rsidP="00F4558E">
      <w:pPr>
        <w:ind w:firstLine="709"/>
        <w:jc w:val="both"/>
        <w:rPr>
          <w:rFonts w:ascii="Cambria" w:hAnsi="Cambria"/>
          <w:spacing w:val="5"/>
          <w:sz w:val="28"/>
          <w:szCs w:val="28"/>
          <w:lang w:val="en-US"/>
        </w:rPr>
      </w:pPr>
    </w:p>
    <w:p w:rsidR="009312DD" w:rsidRPr="002402DD" w:rsidRDefault="009312DD" w:rsidP="00F4558E">
      <w:pPr>
        <w:ind w:firstLine="709"/>
        <w:jc w:val="both"/>
        <w:rPr>
          <w:rFonts w:ascii="Cambria" w:hAnsi="Cambria"/>
          <w:spacing w:val="5"/>
          <w:sz w:val="28"/>
          <w:szCs w:val="28"/>
          <w:lang w:val="en-US"/>
        </w:rPr>
      </w:pPr>
      <w:r w:rsidRPr="002402DD">
        <w:rPr>
          <w:rFonts w:ascii="Cambria" w:hAnsi="Cambria"/>
          <w:spacing w:val="5"/>
          <w:sz w:val="28"/>
          <w:szCs w:val="28"/>
          <w:lang w:val="en-US"/>
        </w:rPr>
        <w:lastRenderedPageBreak/>
        <w:t>Chief of Export Department</w:t>
      </w:r>
    </w:p>
    <w:p w:rsidR="009312DD" w:rsidRPr="002402DD" w:rsidRDefault="009312DD" w:rsidP="00F4558E">
      <w:pPr>
        <w:ind w:firstLine="709"/>
        <w:jc w:val="both"/>
        <w:rPr>
          <w:rFonts w:ascii="Cambria" w:hAnsi="Cambria"/>
          <w:spacing w:val="5"/>
          <w:sz w:val="28"/>
          <w:szCs w:val="28"/>
          <w:lang w:val="en-US"/>
        </w:rPr>
      </w:pPr>
      <w:r w:rsidRPr="002402DD">
        <w:rPr>
          <w:rFonts w:ascii="Cambria" w:hAnsi="Cambria"/>
          <w:spacing w:val="5"/>
          <w:sz w:val="28"/>
          <w:szCs w:val="28"/>
          <w:lang w:val="en-US"/>
        </w:rPr>
        <w:t>Andrei Shaviro</w:t>
      </w:r>
    </w:p>
    <w:p w:rsidR="009312DD" w:rsidRPr="002E1C49" w:rsidRDefault="009312DD" w:rsidP="00F4558E">
      <w:pPr>
        <w:ind w:firstLine="709"/>
        <w:jc w:val="both"/>
        <w:rPr>
          <w:rFonts w:ascii="Cambria" w:hAnsi="Cambria"/>
          <w:sz w:val="28"/>
          <w:szCs w:val="28"/>
          <w:lang w:val="de-DE"/>
        </w:rPr>
      </w:pPr>
      <w:r w:rsidRPr="002E1C49">
        <w:rPr>
          <w:rFonts w:ascii="Cambria" w:hAnsi="Cambria"/>
          <w:sz w:val="28"/>
          <w:szCs w:val="28"/>
          <w:lang w:val="de-DE"/>
        </w:rPr>
        <w:t>Tel.: (+375216) 531651/5069 77</w:t>
      </w:r>
    </w:p>
    <w:p w:rsidR="009312DD" w:rsidRPr="002E1C49" w:rsidRDefault="009312DD" w:rsidP="00F4558E">
      <w:pPr>
        <w:ind w:firstLine="709"/>
        <w:jc w:val="both"/>
        <w:rPr>
          <w:rFonts w:ascii="Cambria" w:hAnsi="Cambria"/>
          <w:sz w:val="28"/>
          <w:szCs w:val="28"/>
          <w:lang w:val="de-DE"/>
        </w:rPr>
      </w:pPr>
      <w:r w:rsidRPr="002E1C49">
        <w:rPr>
          <w:rFonts w:ascii="Cambria" w:hAnsi="Cambria"/>
          <w:sz w:val="28"/>
          <w:szCs w:val="28"/>
          <w:lang w:val="de-DE"/>
        </w:rPr>
        <w:t xml:space="preserve"> Fax: (+375216) 53 01 77</w:t>
      </w:r>
    </w:p>
    <w:p w:rsidR="009312DD" w:rsidRPr="002E1C49" w:rsidRDefault="009312DD" w:rsidP="00F4558E">
      <w:pPr>
        <w:ind w:firstLine="709"/>
        <w:jc w:val="both"/>
        <w:rPr>
          <w:rFonts w:ascii="Cambria" w:hAnsi="Cambria"/>
          <w:sz w:val="28"/>
          <w:szCs w:val="28"/>
          <w:lang w:val="de-DE"/>
        </w:rPr>
      </w:pPr>
      <w:r w:rsidRPr="002E1C49">
        <w:rPr>
          <w:rFonts w:ascii="Cambria" w:hAnsi="Cambria"/>
          <w:sz w:val="28"/>
          <w:szCs w:val="28"/>
          <w:lang w:val="de-DE"/>
        </w:rPr>
        <w:t xml:space="preserve"> e-mail: </w:t>
      </w:r>
      <w:hyperlink r:id="rId7" w:history="1">
        <w:r w:rsidRPr="002E1C49">
          <w:rPr>
            <w:rStyle w:val="a3"/>
            <w:rFonts w:ascii="Cambria" w:hAnsi="Cambria"/>
            <w:sz w:val="28"/>
            <w:szCs w:val="28"/>
            <w:lang w:val="de-DE"/>
          </w:rPr>
          <w:t>linenexport@mail.ru</w:t>
        </w:r>
      </w:hyperlink>
    </w:p>
    <w:p w:rsidR="009312DD" w:rsidRPr="002E1C49" w:rsidRDefault="00B6470F" w:rsidP="00F4558E">
      <w:pPr>
        <w:tabs>
          <w:tab w:val="left" w:pos="1620"/>
        </w:tabs>
        <w:ind w:firstLine="1622"/>
        <w:jc w:val="both"/>
        <w:rPr>
          <w:rFonts w:ascii="Cambria" w:hAnsi="Cambria"/>
          <w:sz w:val="28"/>
          <w:szCs w:val="28"/>
          <w:lang w:val="de-DE"/>
        </w:rPr>
      </w:pPr>
      <w:hyperlink r:id="rId8" w:history="1">
        <w:r w:rsidR="009312DD" w:rsidRPr="002E1C49">
          <w:rPr>
            <w:rStyle w:val="a3"/>
            <w:rFonts w:ascii="Cambria" w:hAnsi="Cambria"/>
            <w:sz w:val="28"/>
            <w:szCs w:val="28"/>
            <w:lang w:val="de-DE"/>
          </w:rPr>
          <w:t>linenexport@tut.by</w:t>
        </w:r>
      </w:hyperlink>
    </w:p>
    <w:p w:rsidR="009312DD" w:rsidRPr="002E1C49" w:rsidRDefault="009312DD" w:rsidP="00FA7E10">
      <w:pPr>
        <w:tabs>
          <w:tab w:val="left" w:pos="1620"/>
        </w:tabs>
        <w:jc w:val="both"/>
        <w:rPr>
          <w:rFonts w:ascii="Cambria" w:hAnsi="Cambria"/>
          <w:sz w:val="28"/>
          <w:szCs w:val="28"/>
          <w:lang w:val="de-DE"/>
        </w:rPr>
      </w:pPr>
      <w:r w:rsidRPr="002E1C49">
        <w:rPr>
          <w:rFonts w:ascii="Cambria" w:hAnsi="Cambria"/>
          <w:sz w:val="28"/>
          <w:szCs w:val="28"/>
          <w:lang w:val="de-DE"/>
        </w:rPr>
        <w:t xml:space="preserve">             Website: linenmill.by </w:t>
      </w:r>
    </w:p>
    <w:p w:rsidR="009312DD" w:rsidRPr="002E1C49" w:rsidRDefault="009312DD" w:rsidP="00F4558E">
      <w:pPr>
        <w:tabs>
          <w:tab w:val="left" w:pos="1620"/>
        </w:tabs>
        <w:jc w:val="both"/>
        <w:rPr>
          <w:sz w:val="28"/>
          <w:lang w:val="de-DE"/>
        </w:rPr>
      </w:pPr>
    </w:p>
    <w:p w:rsidR="009312DD" w:rsidRPr="002E1C49" w:rsidRDefault="009312DD" w:rsidP="00F4558E">
      <w:pPr>
        <w:tabs>
          <w:tab w:val="left" w:pos="1620"/>
        </w:tabs>
        <w:jc w:val="both"/>
        <w:rPr>
          <w:sz w:val="28"/>
          <w:lang w:val="de-DE"/>
        </w:rPr>
        <w:sectPr w:rsidR="009312DD" w:rsidRPr="002E1C49" w:rsidSect="007A3F31">
          <w:type w:val="continuous"/>
          <w:pgSz w:w="11906" w:h="16838"/>
          <w:pgMar w:top="539" w:right="850" w:bottom="180" w:left="1701" w:header="708" w:footer="708" w:gutter="0"/>
          <w:cols w:num="2" w:space="708" w:equalWidth="0">
            <w:col w:w="4239" w:space="360"/>
            <w:col w:w="4755"/>
          </w:cols>
          <w:docGrid w:linePitch="360"/>
        </w:sectPr>
      </w:pPr>
    </w:p>
    <w:p w:rsidR="009312DD" w:rsidRPr="00FA7E10" w:rsidRDefault="00B6470F" w:rsidP="00F4558E">
      <w:pPr>
        <w:jc w:val="both"/>
        <w:rPr>
          <w:lang w:val="en-US"/>
        </w:rPr>
      </w:pPr>
      <w:r>
        <w:rPr>
          <w:noProof/>
        </w:rPr>
        <w:lastRenderedPageBreak/>
        <w:drawing>
          <wp:inline distT="0" distB="0" distL="0" distR="0">
            <wp:extent cx="2943225" cy="2181225"/>
            <wp:effectExtent l="0" t="0" r="9525" b="9525"/>
            <wp:docPr id="2" name="Рисунок 46" descr="06С159_97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06С159_973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3225" cy="2181225"/>
                    </a:xfrm>
                    <a:prstGeom prst="rect">
                      <a:avLst/>
                    </a:prstGeom>
                    <a:noFill/>
                    <a:ln>
                      <a:noFill/>
                    </a:ln>
                  </pic:spPr>
                </pic:pic>
              </a:graphicData>
            </a:graphic>
          </wp:inline>
        </w:drawing>
      </w:r>
      <w:r>
        <w:rPr>
          <w:noProof/>
          <w:sz w:val="28"/>
        </w:rPr>
        <w:drawing>
          <wp:inline distT="0" distB="0" distL="0" distR="0">
            <wp:extent cx="2933700" cy="2181225"/>
            <wp:effectExtent l="0" t="0" r="0" b="9525"/>
            <wp:docPr id="3" name="Рисунок 27" descr="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3700" cy="2181225"/>
                    </a:xfrm>
                    <a:prstGeom prst="rect">
                      <a:avLst/>
                    </a:prstGeom>
                    <a:noFill/>
                    <a:ln>
                      <a:noFill/>
                    </a:ln>
                  </pic:spPr>
                </pic:pic>
              </a:graphicData>
            </a:graphic>
          </wp:inline>
        </w:drawing>
      </w:r>
      <w:r w:rsidR="009312DD" w:rsidRPr="00AB6264">
        <w:rPr>
          <w:snapToGrid w:val="0"/>
          <w:color w:val="000000"/>
          <w:w w:val="0"/>
          <w:sz w:val="2"/>
          <w:u w:color="000000"/>
          <w:bdr w:val="none" w:sz="0" w:space="0" w:color="000000"/>
          <w:shd w:val="clear" w:color="000000" w:fill="000000"/>
        </w:rPr>
        <w:t xml:space="preserve"> </w:t>
      </w:r>
      <w:r>
        <w:rPr>
          <w:noProof/>
          <w:sz w:val="28"/>
        </w:rPr>
        <w:drawing>
          <wp:inline distT="0" distB="0" distL="0" distR="0">
            <wp:extent cx="2943225" cy="2152650"/>
            <wp:effectExtent l="0" t="0" r="9525" b="0"/>
            <wp:docPr id="4" name="Рисунок 6" descr="12C459 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12C459 d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3225" cy="2152650"/>
                    </a:xfrm>
                    <a:prstGeom prst="rect">
                      <a:avLst/>
                    </a:prstGeom>
                    <a:noFill/>
                    <a:ln>
                      <a:noFill/>
                    </a:ln>
                  </pic:spPr>
                </pic:pic>
              </a:graphicData>
            </a:graphic>
          </wp:inline>
        </w:drawing>
      </w:r>
      <w:r>
        <w:rPr>
          <w:noProof/>
          <w:sz w:val="28"/>
        </w:rPr>
        <w:drawing>
          <wp:inline distT="0" distB="0" distL="0" distR="0">
            <wp:extent cx="2933700" cy="2152650"/>
            <wp:effectExtent l="0" t="0" r="0" b="0"/>
            <wp:docPr id="5" name="Рисунок 7" descr="12s74_24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12s74_24_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3700" cy="2152650"/>
                    </a:xfrm>
                    <a:prstGeom prst="rect">
                      <a:avLst/>
                    </a:prstGeom>
                    <a:noFill/>
                    <a:ln>
                      <a:noFill/>
                    </a:ln>
                  </pic:spPr>
                </pic:pic>
              </a:graphicData>
            </a:graphic>
          </wp:inline>
        </w:drawing>
      </w:r>
    </w:p>
    <w:sectPr w:rsidR="009312DD" w:rsidRPr="00FA7E10" w:rsidSect="00F4558E">
      <w:type w:val="continuous"/>
      <w:pgSz w:w="11906" w:h="16838"/>
      <w:pgMar w:top="539" w:right="850" w:bottom="89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65CF"/>
    <w:multiLevelType w:val="hybridMultilevel"/>
    <w:tmpl w:val="FC281494"/>
    <w:lvl w:ilvl="0" w:tplc="FFFFFFFF">
      <w:start w:val="1"/>
      <w:numFmt w:val="bullet"/>
      <w:lvlText w:val=""/>
      <w:lvlJc w:val="left"/>
      <w:pPr>
        <w:tabs>
          <w:tab w:val="num" w:pos="900"/>
        </w:tabs>
        <w:ind w:left="900" w:hanging="360"/>
      </w:pPr>
      <w:rPr>
        <w:rFonts w:ascii="Symbol" w:hAnsi="Symbol"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1">
    <w:nsid w:val="4F14799A"/>
    <w:multiLevelType w:val="hybridMultilevel"/>
    <w:tmpl w:val="9B848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2094240"/>
    <w:multiLevelType w:val="hybridMultilevel"/>
    <w:tmpl w:val="96802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58E"/>
    <w:rsid w:val="00121A84"/>
    <w:rsid w:val="00150EE8"/>
    <w:rsid w:val="002402DD"/>
    <w:rsid w:val="002A7CA1"/>
    <w:rsid w:val="002E1C49"/>
    <w:rsid w:val="00582257"/>
    <w:rsid w:val="00635661"/>
    <w:rsid w:val="00687E0A"/>
    <w:rsid w:val="006E4F51"/>
    <w:rsid w:val="007A3F31"/>
    <w:rsid w:val="00875C8C"/>
    <w:rsid w:val="009312DD"/>
    <w:rsid w:val="00A73B84"/>
    <w:rsid w:val="00AB6264"/>
    <w:rsid w:val="00B6470F"/>
    <w:rsid w:val="00BA70E0"/>
    <w:rsid w:val="00BE6F08"/>
    <w:rsid w:val="00CA7E91"/>
    <w:rsid w:val="00D7710F"/>
    <w:rsid w:val="00F4558E"/>
    <w:rsid w:val="00FA7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58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4558E"/>
    <w:rPr>
      <w:rFonts w:cs="Times New Roman"/>
      <w:color w:val="0000FF"/>
      <w:u w:val="single"/>
    </w:rPr>
  </w:style>
  <w:style w:type="paragraph" w:styleId="a4">
    <w:name w:val="Body Text Indent"/>
    <w:basedOn w:val="a"/>
    <w:link w:val="a5"/>
    <w:uiPriority w:val="99"/>
    <w:rsid w:val="00F4558E"/>
    <w:pPr>
      <w:ind w:left="-1077" w:firstLine="680"/>
    </w:pPr>
    <w:rPr>
      <w:sz w:val="28"/>
      <w:lang w:val="en-US"/>
    </w:rPr>
  </w:style>
  <w:style w:type="character" w:customStyle="1" w:styleId="a5">
    <w:name w:val="Основной текст с отступом Знак"/>
    <w:basedOn w:val="a0"/>
    <w:link w:val="a4"/>
    <w:uiPriority w:val="99"/>
    <w:semiHidden/>
    <w:rsid w:val="00C155C0"/>
    <w:rPr>
      <w:sz w:val="24"/>
      <w:szCs w:val="24"/>
    </w:rPr>
  </w:style>
  <w:style w:type="paragraph" w:styleId="2">
    <w:name w:val="Body Text Indent 2"/>
    <w:basedOn w:val="a"/>
    <w:link w:val="20"/>
    <w:uiPriority w:val="99"/>
    <w:rsid w:val="00F4558E"/>
    <w:pPr>
      <w:ind w:left="-1080" w:firstLine="680"/>
      <w:jc w:val="both"/>
    </w:pPr>
    <w:rPr>
      <w:sz w:val="28"/>
      <w:lang w:val="en-US"/>
    </w:rPr>
  </w:style>
  <w:style w:type="character" w:customStyle="1" w:styleId="20">
    <w:name w:val="Основной текст с отступом 2 Знак"/>
    <w:basedOn w:val="a0"/>
    <w:link w:val="2"/>
    <w:uiPriority w:val="99"/>
    <w:semiHidden/>
    <w:rsid w:val="00C155C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58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4558E"/>
    <w:rPr>
      <w:rFonts w:cs="Times New Roman"/>
      <w:color w:val="0000FF"/>
      <w:u w:val="single"/>
    </w:rPr>
  </w:style>
  <w:style w:type="paragraph" w:styleId="a4">
    <w:name w:val="Body Text Indent"/>
    <w:basedOn w:val="a"/>
    <w:link w:val="a5"/>
    <w:uiPriority w:val="99"/>
    <w:rsid w:val="00F4558E"/>
    <w:pPr>
      <w:ind w:left="-1077" w:firstLine="680"/>
    </w:pPr>
    <w:rPr>
      <w:sz w:val="28"/>
      <w:lang w:val="en-US"/>
    </w:rPr>
  </w:style>
  <w:style w:type="character" w:customStyle="1" w:styleId="a5">
    <w:name w:val="Основной текст с отступом Знак"/>
    <w:basedOn w:val="a0"/>
    <w:link w:val="a4"/>
    <w:uiPriority w:val="99"/>
    <w:semiHidden/>
    <w:rsid w:val="00C155C0"/>
    <w:rPr>
      <w:sz w:val="24"/>
      <w:szCs w:val="24"/>
    </w:rPr>
  </w:style>
  <w:style w:type="paragraph" w:styleId="2">
    <w:name w:val="Body Text Indent 2"/>
    <w:basedOn w:val="a"/>
    <w:link w:val="20"/>
    <w:uiPriority w:val="99"/>
    <w:rsid w:val="00F4558E"/>
    <w:pPr>
      <w:ind w:left="-1080" w:firstLine="680"/>
      <w:jc w:val="both"/>
    </w:pPr>
    <w:rPr>
      <w:sz w:val="28"/>
      <w:lang w:val="en-US"/>
    </w:rPr>
  </w:style>
  <w:style w:type="character" w:customStyle="1" w:styleId="20">
    <w:name w:val="Основной текст с отступом 2 Знак"/>
    <w:basedOn w:val="a0"/>
    <w:link w:val="2"/>
    <w:uiPriority w:val="99"/>
    <w:semiHidden/>
    <w:rsid w:val="00C155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nenexport@tut.by"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inenexport@mail.ru"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2118</Characters>
  <Application>Microsoft Office Word</Application>
  <DocSecurity>4</DocSecurity>
  <Lines>17</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N10827</dc:creator>
  <cp:lastModifiedBy>Марина Степановна Чернюк</cp:lastModifiedBy>
  <cp:revision>2</cp:revision>
  <dcterms:created xsi:type="dcterms:W3CDTF">2019-03-01T06:06:00Z</dcterms:created>
  <dcterms:modified xsi:type="dcterms:W3CDTF">2019-03-01T06:06:00Z</dcterms:modified>
</cp:coreProperties>
</file>